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E0" w:rsidRPr="00460DE0" w:rsidRDefault="00460DE0" w:rsidP="00460DE0">
      <w:pPr>
        <w:shd w:val="clear" w:color="auto" w:fill="FFFFFF"/>
        <w:spacing w:before="100" w:beforeAutospacing="1" w:after="120" w:line="240" w:lineRule="auto"/>
        <w:outlineLvl w:val="1"/>
        <w:rPr>
          <w:rFonts w:ascii="Arial" w:eastAsia="Times New Roman" w:hAnsi="Arial" w:cs="Arial"/>
          <w:b/>
          <w:bCs/>
          <w:kern w:val="36"/>
          <w:sz w:val="39"/>
          <w:szCs w:val="39"/>
          <w:lang w:val="en-GB"/>
        </w:rPr>
      </w:pPr>
      <w:r w:rsidRPr="00460DE0">
        <w:rPr>
          <w:rFonts w:ascii="Arial" w:eastAsia="Times New Roman" w:hAnsi="Arial" w:cs="Arial"/>
          <w:b/>
          <w:bCs/>
          <w:kern w:val="36"/>
          <w:sz w:val="39"/>
          <w:szCs w:val="39"/>
          <w:lang w:val="en-GB"/>
        </w:rPr>
        <w:t xml:space="preserve">Criminal justice reform: A revolution on the American right </w:t>
      </w:r>
    </w:p>
    <w:p w:rsidR="00460DE0" w:rsidRPr="00460DE0" w:rsidRDefault="00460DE0" w:rsidP="00460DE0">
      <w:pPr>
        <w:shd w:val="clear" w:color="auto" w:fill="FFFFFF"/>
        <w:spacing w:after="0" w:line="240" w:lineRule="auto"/>
        <w:rPr>
          <w:rFonts w:ascii="Arial" w:eastAsia="Times New Roman" w:hAnsi="Arial" w:cs="Arial"/>
          <w:sz w:val="18"/>
          <w:szCs w:val="18"/>
          <w:lang w:val="en-GB"/>
        </w:rPr>
      </w:pPr>
    </w:p>
    <w:p w:rsidR="00460DE0" w:rsidRPr="00460DE0" w:rsidRDefault="00460DE0" w:rsidP="00460DE0">
      <w:pPr>
        <w:shd w:val="clear" w:color="auto" w:fill="FFFFFF"/>
        <w:spacing w:after="0" w:line="240" w:lineRule="auto"/>
        <w:rPr>
          <w:rFonts w:ascii="Arial" w:eastAsia="Times New Roman" w:hAnsi="Arial" w:cs="Arial"/>
          <w:sz w:val="18"/>
          <w:szCs w:val="18"/>
          <w:lang w:val="en-GB"/>
        </w:rPr>
      </w:pPr>
      <w:r w:rsidRPr="00460DE0">
        <w:rPr>
          <w:rFonts w:ascii="Arial" w:eastAsia="Times New Roman" w:hAnsi="Arial" w:cs="Arial"/>
          <w:b/>
          <w:bCs/>
          <w:sz w:val="18"/>
          <w:szCs w:val="18"/>
          <w:lang w:val="en-GB"/>
        </w:rPr>
        <w:t xml:space="preserve">Author(s): </w:t>
      </w:r>
      <w:hyperlink r:id="rId6" w:history="1">
        <w:r w:rsidRPr="00460DE0">
          <w:rPr>
            <w:rFonts w:ascii="Arial" w:eastAsia="Times New Roman" w:hAnsi="Arial" w:cs="Arial"/>
            <w:color w:val="006772"/>
            <w:sz w:val="18"/>
            <w:szCs w:val="18"/>
            <w:u w:val="single"/>
            <w:lang w:val="en-GB"/>
          </w:rPr>
          <w:t>Pat Nolan</w:t>
        </w:r>
      </w:hyperlink>
      <w:r w:rsidRPr="00460DE0">
        <w:rPr>
          <w:rFonts w:ascii="Arial" w:eastAsia="Times New Roman" w:hAnsi="Arial" w:cs="Arial"/>
          <w:sz w:val="18"/>
          <w:szCs w:val="18"/>
          <w:lang w:val="en-GB"/>
        </w:rPr>
        <w:t xml:space="preserve">, </w:t>
      </w:r>
      <w:hyperlink r:id="rId7" w:history="1">
        <w:proofErr w:type="spellStart"/>
        <w:r w:rsidRPr="00460DE0">
          <w:rPr>
            <w:rFonts w:ascii="Arial" w:eastAsia="Times New Roman" w:hAnsi="Arial" w:cs="Arial"/>
            <w:color w:val="006772"/>
            <w:sz w:val="18"/>
            <w:szCs w:val="18"/>
            <w:u w:val="single"/>
            <w:lang w:val="en-GB"/>
          </w:rPr>
          <w:t>Sadiq</w:t>
        </w:r>
        <w:proofErr w:type="spellEnd"/>
        <w:r w:rsidRPr="00460DE0">
          <w:rPr>
            <w:rFonts w:ascii="Arial" w:eastAsia="Times New Roman" w:hAnsi="Arial" w:cs="Arial"/>
            <w:color w:val="006772"/>
            <w:sz w:val="18"/>
            <w:szCs w:val="18"/>
            <w:u w:val="single"/>
            <w:lang w:val="en-GB"/>
          </w:rPr>
          <w:t xml:space="preserve"> Khan</w:t>
        </w:r>
      </w:hyperlink>
      <w:r w:rsidRPr="00460DE0">
        <w:rPr>
          <w:rFonts w:ascii="Arial" w:eastAsia="Times New Roman" w:hAnsi="Arial" w:cs="Arial"/>
          <w:sz w:val="18"/>
          <w:szCs w:val="18"/>
          <w:lang w:val="en-GB"/>
        </w:rPr>
        <w:br/>
      </w:r>
      <w:r w:rsidRPr="00460DE0">
        <w:rPr>
          <w:rFonts w:ascii="Arial" w:eastAsia="Times New Roman" w:hAnsi="Arial" w:cs="Arial"/>
          <w:b/>
          <w:bCs/>
          <w:sz w:val="18"/>
          <w:szCs w:val="18"/>
          <w:lang w:val="en-GB"/>
        </w:rPr>
        <w:t xml:space="preserve">Published date: </w:t>
      </w:r>
      <w:r w:rsidRPr="00460DE0">
        <w:rPr>
          <w:rFonts w:ascii="Arial" w:eastAsia="Times New Roman" w:hAnsi="Arial" w:cs="Arial"/>
          <w:sz w:val="18"/>
          <w:szCs w:val="18"/>
          <w:lang w:val="en-GB"/>
        </w:rPr>
        <w:t xml:space="preserve">12 Apr 2013 </w:t>
      </w:r>
      <w:r w:rsidRPr="00460DE0">
        <w:rPr>
          <w:rFonts w:ascii="Arial" w:eastAsia="Times New Roman" w:hAnsi="Arial" w:cs="Arial"/>
          <w:sz w:val="18"/>
          <w:szCs w:val="18"/>
          <w:lang w:val="en-GB"/>
        </w:rPr>
        <w:br/>
      </w:r>
      <w:hyperlink r:id="rId8" w:tgtFrame="_blank" w:history="1">
        <w:r w:rsidRPr="00460DE0">
          <w:rPr>
            <w:rFonts w:ascii="Arial" w:eastAsia="Times New Roman" w:hAnsi="Arial" w:cs="Arial"/>
            <w:color w:val="FFFFFF"/>
            <w:sz w:val="18"/>
            <w:szCs w:val="18"/>
            <w:bdr w:val="single" w:sz="6" w:space="3" w:color="000000" w:frame="1"/>
            <w:shd w:val="clear" w:color="auto" w:fill="F27B20"/>
            <w:lang w:val="en-GB"/>
          </w:rPr>
          <w:t xml:space="preserve">Download </w:t>
        </w:r>
        <w:r w:rsidRPr="00460DE0">
          <w:rPr>
            <w:rFonts w:ascii="Arial" w:eastAsia="Times New Roman" w:hAnsi="Arial" w:cs="Arial"/>
            <w:color w:val="FFFFFF"/>
            <w:sz w:val="18"/>
            <w:szCs w:val="18"/>
            <w:bdr w:val="single" w:sz="6" w:space="3" w:color="000000" w:frame="1"/>
            <w:shd w:val="clear" w:color="auto" w:fill="F27B20"/>
            <w:lang w:val="en-GB"/>
          </w:rPr>
          <w:t>f</w:t>
        </w:r>
        <w:r w:rsidRPr="00460DE0">
          <w:rPr>
            <w:rFonts w:ascii="Arial" w:eastAsia="Times New Roman" w:hAnsi="Arial" w:cs="Arial"/>
            <w:color w:val="FFFFFF"/>
            <w:sz w:val="18"/>
            <w:szCs w:val="18"/>
            <w:bdr w:val="single" w:sz="6" w:space="3" w:color="000000" w:frame="1"/>
            <w:shd w:val="clear" w:color="auto" w:fill="F27B20"/>
            <w:lang w:val="en-GB"/>
          </w:rPr>
          <w:t>ull publi</w:t>
        </w:r>
        <w:bookmarkStart w:id="0" w:name="_GoBack"/>
        <w:bookmarkEnd w:id="0"/>
        <w:r w:rsidRPr="00460DE0">
          <w:rPr>
            <w:rFonts w:ascii="Arial" w:eastAsia="Times New Roman" w:hAnsi="Arial" w:cs="Arial"/>
            <w:color w:val="FFFFFF"/>
            <w:sz w:val="18"/>
            <w:szCs w:val="18"/>
            <w:bdr w:val="single" w:sz="6" w:space="3" w:color="000000" w:frame="1"/>
            <w:shd w:val="clear" w:color="auto" w:fill="F27B20"/>
            <w:lang w:val="en-GB"/>
          </w:rPr>
          <w:t>c</w:t>
        </w:r>
        <w:r w:rsidRPr="00460DE0">
          <w:rPr>
            <w:rFonts w:ascii="Arial" w:eastAsia="Times New Roman" w:hAnsi="Arial" w:cs="Arial"/>
            <w:color w:val="FFFFFF"/>
            <w:sz w:val="18"/>
            <w:szCs w:val="18"/>
            <w:bdr w:val="single" w:sz="6" w:space="3" w:color="000000" w:frame="1"/>
            <w:shd w:val="clear" w:color="auto" w:fill="F27B20"/>
            <w:lang w:val="en-GB"/>
          </w:rPr>
          <w:t>ation</w:t>
        </w:r>
      </w:hyperlink>
    </w:p>
    <w:p w:rsidR="00460DE0" w:rsidRPr="00460DE0" w:rsidRDefault="00460DE0" w:rsidP="00460DE0">
      <w:pPr>
        <w:shd w:val="clear" w:color="auto" w:fill="FFFFFF"/>
        <w:spacing w:before="120" w:after="150" w:line="240" w:lineRule="auto"/>
        <w:rPr>
          <w:rFonts w:ascii="Arial" w:eastAsia="Times New Roman" w:hAnsi="Arial" w:cs="Arial"/>
          <w:b/>
          <w:bCs/>
          <w:sz w:val="18"/>
          <w:szCs w:val="18"/>
          <w:lang w:val="en-GB"/>
        </w:rPr>
      </w:pPr>
      <w:proofErr w:type="gramStart"/>
      <w:r w:rsidRPr="00460DE0">
        <w:rPr>
          <w:rFonts w:ascii="Arial" w:eastAsia="Times New Roman" w:hAnsi="Arial" w:cs="Arial"/>
          <w:b/>
          <w:bCs/>
          <w:sz w:val="18"/>
          <w:szCs w:val="18"/>
          <w:lang w:val="en-GB"/>
        </w:rPr>
        <w:t>US</w:t>
      </w:r>
      <w:proofErr w:type="gramEnd"/>
      <w:r w:rsidRPr="00460DE0">
        <w:rPr>
          <w:rFonts w:ascii="Arial" w:eastAsia="Times New Roman" w:hAnsi="Arial" w:cs="Arial"/>
          <w:b/>
          <w:bCs/>
          <w:sz w:val="18"/>
          <w:szCs w:val="18"/>
          <w:lang w:val="en-GB"/>
        </w:rPr>
        <w:t xml:space="preserve"> conservative and justice reformer Pat Nolan lays out the shift towards rehabilitation and restorative justice – and away from heavy-handed imprisonment – that is sweeping through US states. UK shadow justice minister </w:t>
      </w:r>
      <w:proofErr w:type="spellStart"/>
      <w:r w:rsidRPr="00460DE0">
        <w:rPr>
          <w:rFonts w:ascii="Arial" w:eastAsia="Times New Roman" w:hAnsi="Arial" w:cs="Arial"/>
          <w:b/>
          <w:bCs/>
          <w:sz w:val="18"/>
          <w:szCs w:val="18"/>
          <w:lang w:val="en-GB"/>
        </w:rPr>
        <w:t>Sadiq</w:t>
      </w:r>
      <w:proofErr w:type="spellEnd"/>
      <w:r w:rsidRPr="00460DE0">
        <w:rPr>
          <w:rFonts w:ascii="Arial" w:eastAsia="Times New Roman" w:hAnsi="Arial" w:cs="Arial"/>
          <w:b/>
          <w:bCs/>
          <w:sz w:val="18"/>
          <w:szCs w:val="18"/>
          <w:lang w:val="en-GB"/>
        </w:rPr>
        <w:t xml:space="preserve"> Khan responds from the British perspective, arguing for both the better outcomes and fiscal sense that justice reform could provide.</w:t>
      </w:r>
    </w:p>
    <w:p w:rsidR="00460DE0" w:rsidRPr="00460DE0" w:rsidRDefault="00460DE0" w:rsidP="00460DE0">
      <w:pPr>
        <w:shd w:val="clear" w:color="auto" w:fill="FFFFFF"/>
        <w:spacing w:before="120" w:after="120" w:line="240" w:lineRule="auto"/>
        <w:ind w:left="450"/>
        <w:rPr>
          <w:rFonts w:ascii="Arial" w:eastAsia="Times New Roman" w:hAnsi="Arial" w:cs="Arial"/>
          <w:sz w:val="18"/>
          <w:szCs w:val="18"/>
          <w:lang w:val="en-GB"/>
        </w:rPr>
      </w:pPr>
      <w:r w:rsidRPr="00460DE0">
        <w:rPr>
          <w:rFonts w:ascii="Arial" w:eastAsia="Times New Roman" w:hAnsi="Arial" w:cs="Arial"/>
          <w:i/>
          <w:iCs/>
          <w:color w:val="000000"/>
          <w:sz w:val="18"/>
          <w:szCs w:val="18"/>
          <w:lang w:val="en-GB"/>
        </w:rPr>
        <w:t>'After giving prisons a blank check for three decades, many conservative leaders are applying their natural scepticism of large government institutions to the criminal justice system ... If our prison policies fail half of the time, and we know that there are more humane, effective alternatives, then it is time to fundamentally rethink how we treat and rehabilitate our prisoners. We can no longer afford a business-as-usual approach to prisons.'</w:t>
      </w:r>
      <w:r w:rsidRPr="00460DE0">
        <w:rPr>
          <w:rFonts w:ascii="Arial" w:eastAsia="Times New Roman" w:hAnsi="Arial" w:cs="Arial"/>
          <w:sz w:val="18"/>
          <w:szCs w:val="18"/>
          <w:lang w:val="en-GB"/>
        </w:rPr>
        <w:br/>
        <w:t>Pat Nolan, director, Justice Fellowship</w:t>
      </w:r>
    </w:p>
    <w:p w:rsidR="00460DE0" w:rsidRPr="00460DE0" w:rsidRDefault="00460DE0" w:rsidP="00460DE0">
      <w:pPr>
        <w:shd w:val="clear" w:color="auto" w:fill="FFFFFF"/>
        <w:spacing w:before="120" w:after="120" w:line="240" w:lineRule="auto"/>
        <w:rPr>
          <w:rFonts w:ascii="Arial" w:eastAsia="Times New Roman" w:hAnsi="Arial" w:cs="Arial"/>
          <w:sz w:val="18"/>
          <w:szCs w:val="18"/>
          <w:lang w:val="en-GB"/>
        </w:rPr>
      </w:pPr>
      <w:r w:rsidRPr="00460DE0">
        <w:rPr>
          <w:rFonts w:ascii="Arial" w:eastAsia="Times New Roman" w:hAnsi="Arial" w:cs="Arial"/>
          <w:sz w:val="18"/>
          <w:szCs w:val="18"/>
          <w:lang w:val="en-GB"/>
        </w:rPr>
        <w:t>Writing on behalf of the American right, Pat Nolan lays out the 'conservative principles' for justice reform, focused on producing better outcomes both for the offender (especially vulnerable and/or minor offenders) and for the community:</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Reserve costly prison space for dangerous offenders</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Focus on reducing future harm</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Fill each inmate’s day with productive activities</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Facilitate victim–offender dialogue</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Match offenders with mentors</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Provide opportunities for community service and reparation</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Punish parole violations immediately</w:t>
      </w:r>
    </w:p>
    <w:p w:rsidR="00460DE0" w:rsidRPr="00460DE0" w:rsidRDefault="00460DE0" w:rsidP="00460DE0">
      <w:pPr>
        <w:numPr>
          <w:ilvl w:val="0"/>
          <w:numId w:val="1"/>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Coordinate re-entry supervision and services.</w:t>
      </w:r>
    </w:p>
    <w:p w:rsidR="00460DE0" w:rsidRPr="00460DE0" w:rsidRDefault="00460DE0" w:rsidP="00460DE0">
      <w:pPr>
        <w:shd w:val="clear" w:color="auto" w:fill="FFFFFF"/>
        <w:spacing w:before="120" w:after="120" w:line="240" w:lineRule="auto"/>
        <w:rPr>
          <w:rFonts w:ascii="Arial" w:eastAsia="Times New Roman" w:hAnsi="Arial" w:cs="Arial"/>
          <w:sz w:val="18"/>
          <w:szCs w:val="18"/>
          <w:lang w:val="en-GB"/>
        </w:rPr>
      </w:pPr>
      <w:r w:rsidRPr="00460DE0">
        <w:rPr>
          <w:rFonts w:ascii="Arial" w:eastAsia="Times New Roman" w:hAnsi="Arial" w:cs="Arial"/>
          <w:sz w:val="18"/>
          <w:szCs w:val="18"/>
          <w:lang w:val="en-GB"/>
        </w:rPr>
        <w:t xml:space="preserve">In response, Labour MP </w:t>
      </w:r>
      <w:proofErr w:type="spellStart"/>
      <w:r w:rsidRPr="00460DE0">
        <w:rPr>
          <w:rFonts w:ascii="Arial" w:eastAsia="Times New Roman" w:hAnsi="Arial" w:cs="Arial"/>
          <w:sz w:val="18"/>
          <w:szCs w:val="18"/>
          <w:lang w:val="en-GB"/>
        </w:rPr>
        <w:t>Sadiq</w:t>
      </w:r>
      <w:proofErr w:type="spellEnd"/>
      <w:r w:rsidRPr="00460DE0">
        <w:rPr>
          <w:rFonts w:ascii="Arial" w:eastAsia="Times New Roman" w:hAnsi="Arial" w:cs="Arial"/>
          <w:sz w:val="18"/>
          <w:szCs w:val="18"/>
          <w:lang w:val="en-GB"/>
        </w:rPr>
        <w:t xml:space="preserve"> Khan sets out his priorities for justice reform, which reflect and reinforce many of the arguments made in Pat Nolan's essay.</w:t>
      </w:r>
    </w:p>
    <w:p w:rsidR="00460DE0" w:rsidRPr="00460DE0" w:rsidRDefault="00460DE0" w:rsidP="00460DE0">
      <w:pPr>
        <w:numPr>
          <w:ilvl w:val="0"/>
          <w:numId w:val="2"/>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 xml:space="preserve">First, we need </w:t>
      </w:r>
      <w:r w:rsidRPr="00460DE0">
        <w:rPr>
          <w:rFonts w:ascii="Arial" w:eastAsia="Times New Roman" w:hAnsi="Arial" w:cs="Arial"/>
          <w:b/>
          <w:bCs/>
          <w:sz w:val="18"/>
          <w:szCs w:val="18"/>
          <w:lang w:val="en-GB"/>
        </w:rPr>
        <w:t>a more tailored approach to dealing with offenders</w:t>
      </w:r>
      <w:r w:rsidRPr="00460DE0">
        <w:rPr>
          <w:rFonts w:ascii="Arial" w:eastAsia="Times New Roman" w:hAnsi="Arial" w:cs="Arial"/>
          <w:sz w:val="18"/>
          <w:szCs w:val="18"/>
          <w:lang w:val="en-GB"/>
        </w:rPr>
        <w:t>. For example, instead of abolishing the Youth Justice Board, we should be seeking to emulate its success.</w:t>
      </w:r>
    </w:p>
    <w:p w:rsidR="00460DE0" w:rsidRPr="00460DE0" w:rsidRDefault="00460DE0" w:rsidP="00460DE0">
      <w:pPr>
        <w:numPr>
          <w:ilvl w:val="0"/>
          <w:numId w:val="2"/>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 xml:space="preserve">Second, we need </w:t>
      </w:r>
      <w:r w:rsidRPr="00460DE0">
        <w:rPr>
          <w:rFonts w:ascii="Arial" w:eastAsia="Times New Roman" w:hAnsi="Arial" w:cs="Arial"/>
          <w:b/>
          <w:bCs/>
          <w:sz w:val="18"/>
          <w:szCs w:val="18"/>
          <w:lang w:val="en-GB"/>
        </w:rPr>
        <w:t>a system of swift and proportionate punishment that nips antisocial behaviour in the bud</w:t>
      </w:r>
      <w:r w:rsidRPr="00460DE0">
        <w:rPr>
          <w:rFonts w:ascii="Arial" w:eastAsia="Times New Roman" w:hAnsi="Arial" w:cs="Arial"/>
          <w:sz w:val="18"/>
          <w:szCs w:val="18"/>
          <w:lang w:val="en-GB"/>
        </w:rPr>
        <w:t xml:space="preserve"> and prevents problems from escalating.</w:t>
      </w:r>
    </w:p>
    <w:p w:rsidR="00460DE0" w:rsidRPr="00460DE0" w:rsidRDefault="00460DE0" w:rsidP="00460DE0">
      <w:pPr>
        <w:numPr>
          <w:ilvl w:val="0"/>
          <w:numId w:val="2"/>
        </w:numPr>
        <w:shd w:val="clear" w:color="auto" w:fill="FFFFFF"/>
        <w:spacing w:before="30" w:after="30" w:line="240" w:lineRule="atLeast"/>
        <w:ind w:left="300" w:right="300"/>
        <w:rPr>
          <w:rFonts w:ascii="Arial" w:eastAsia="Times New Roman" w:hAnsi="Arial" w:cs="Arial"/>
          <w:sz w:val="18"/>
          <w:szCs w:val="18"/>
          <w:lang w:val="en-GB"/>
        </w:rPr>
      </w:pPr>
      <w:r w:rsidRPr="00460DE0">
        <w:rPr>
          <w:rFonts w:ascii="Arial" w:eastAsia="Times New Roman" w:hAnsi="Arial" w:cs="Arial"/>
          <w:sz w:val="18"/>
          <w:szCs w:val="18"/>
          <w:lang w:val="en-GB"/>
        </w:rPr>
        <w:t xml:space="preserve">Third, we need to </w:t>
      </w:r>
      <w:r w:rsidRPr="00460DE0">
        <w:rPr>
          <w:rFonts w:ascii="Arial" w:eastAsia="Times New Roman" w:hAnsi="Arial" w:cs="Arial"/>
          <w:b/>
          <w:bCs/>
          <w:sz w:val="18"/>
          <w:szCs w:val="18"/>
          <w:lang w:val="en-GB"/>
        </w:rPr>
        <w:t>prioritise rehabilitation as the next step in bringing down crime rates</w:t>
      </w:r>
      <w:r w:rsidRPr="00460DE0">
        <w:rPr>
          <w:rFonts w:ascii="Arial" w:eastAsia="Times New Roman" w:hAnsi="Arial" w:cs="Arial"/>
          <w:sz w:val="18"/>
          <w:szCs w:val="18"/>
          <w:lang w:val="en-GB"/>
        </w:rPr>
        <w:t xml:space="preserve"> even further and delivering a more efficient criminal justice system.</w:t>
      </w:r>
    </w:p>
    <w:p w:rsidR="004216B1" w:rsidRPr="0014370B" w:rsidRDefault="004216B1">
      <w:pPr>
        <w:rPr>
          <w:rFonts w:ascii="Arial" w:hAnsi="Arial" w:cs="Arial"/>
          <w:sz w:val="24"/>
          <w:szCs w:val="24"/>
        </w:rPr>
      </w:pPr>
    </w:p>
    <w:sectPr w:rsidR="004216B1" w:rsidRPr="0014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735B6"/>
    <w:multiLevelType w:val="multilevel"/>
    <w:tmpl w:val="950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8712F"/>
    <w:multiLevelType w:val="multilevel"/>
    <w:tmpl w:val="C85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E0"/>
    <w:rsid w:val="0014370B"/>
    <w:rsid w:val="004216B1"/>
    <w:rsid w:val="00460DE0"/>
    <w:rsid w:val="008C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DE0"/>
    <w:rPr>
      <w:color w:val="006772"/>
      <w:u w:val="single"/>
    </w:rPr>
  </w:style>
  <w:style w:type="character" w:styleId="Emphasis">
    <w:name w:val="Emphasis"/>
    <w:basedOn w:val="DefaultParagraphFont"/>
    <w:uiPriority w:val="20"/>
    <w:qFormat/>
    <w:rsid w:val="00460DE0"/>
    <w:rPr>
      <w:i/>
      <w:iCs/>
      <w:color w:val="000000"/>
    </w:rPr>
  </w:style>
  <w:style w:type="character" w:styleId="Strong">
    <w:name w:val="Strong"/>
    <w:basedOn w:val="DefaultParagraphFont"/>
    <w:uiPriority w:val="22"/>
    <w:qFormat/>
    <w:rsid w:val="00460DE0"/>
    <w:rPr>
      <w:b/>
      <w:bCs/>
    </w:rPr>
  </w:style>
  <w:style w:type="paragraph" w:styleId="NormalWeb">
    <w:name w:val="Normal (Web)"/>
    <w:basedOn w:val="Normal"/>
    <w:uiPriority w:val="99"/>
    <w:semiHidden/>
    <w:unhideWhenUsed/>
    <w:rsid w:val="00460DE0"/>
    <w:pPr>
      <w:spacing w:before="120" w:after="120" w:line="240" w:lineRule="auto"/>
    </w:pPr>
    <w:rPr>
      <w:rFonts w:ascii="Times New Roman" w:eastAsia="Times New Roman" w:hAnsi="Times New Roman" w:cs="Times New Roman"/>
      <w:sz w:val="24"/>
      <w:szCs w:val="24"/>
    </w:rPr>
  </w:style>
  <w:style w:type="paragraph" w:customStyle="1" w:styleId="tags">
    <w:name w:val="tags"/>
    <w:basedOn w:val="Normal"/>
    <w:rsid w:val="00460DE0"/>
    <w:pPr>
      <w:spacing w:before="120" w:after="150" w:line="240" w:lineRule="auto"/>
    </w:pPr>
    <w:rPr>
      <w:rFonts w:ascii="Times New Roman" w:eastAsia="Times New Roman" w:hAnsi="Times New Roman" w:cs="Times New Roman"/>
      <w:color w:val="005B68"/>
      <w:sz w:val="17"/>
      <w:szCs w:val="17"/>
    </w:rPr>
  </w:style>
  <w:style w:type="paragraph" w:styleId="BalloonText">
    <w:name w:val="Balloon Text"/>
    <w:basedOn w:val="Normal"/>
    <w:link w:val="BalloonTextChar"/>
    <w:uiPriority w:val="99"/>
    <w:semiHidden/>
    <w:unhideWhenUsed/>
    <w:rsid w:val="0046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0DE0"/>
    <w:rPr>
      <w:color w:val="006772"/>
      <w:u w:val="single"/>
    </w:rPr>
  </w:style>
  <w:style w:type="character" w:styleId="Emphasis">
    <w:name w:val="Emphasis"/>
    <w:basedOn w:val="DefaultParagraphFont"/>
    <w:uiPriority w:val="20"/>
    <w:qFormat/>
    <w:rsid w:val="00460DE0"/>
    <w:rPr>
      <w:i/>
      <w:iCs/>
      <w:color w:val="000000"/>
    </w:rPr>
  </w:style>
  <w:style w:type="character" w:styleId="Strong">
    <w:name w:val="Strong"/>
    <w:basedOn w:val="DefaultParagraphFont"/>
    <w:uiPriority w:val="22"/>
    <w:qFormat/>
    <w:rsid w:val="00460DE0"/>
    <w:rPr>
      <w:b/>
      <w:bCs/>
    </w:rPr>
  </w:style>
  <w:style w:type="paragraph" w:styleId="NormalWeb">
    <w:name w:val="Normal (Web)"/>
    <w:basedOn w:val="Normal"/>
    <w:uiPriority w:val="99"/>
    <w:semiHidden/>
    <w:unhideWhenUsed/>
    <w:rsid w:val="00460DE0"/>
    <w:pPr>
      <w:spacing w:before="120" w:after="120" w:line="240" w:lineRule="auto"/>
    </w:pPr>
    <w:rPr>
      <w:rFonts w:ascii="Times New Roman" w:eastAsia="Times New Roman" w:hAnsi="Times New Roman" w:cs="Times New Roman"/>
      <w:sz w:val="24"/>
      <w:szCs w:val="24"/>
    </w:rPr>
  </w:style>
  <w:style w:type="paragraph" w:customStyle="1" w:styleId="tags">
    <w:name w:val="tags"/>
    <w:basedOn w:val="Normal"/>
    <w:rsid w:val="00460DE0"/>
    <w:pPr>
      <w:spacing w:before="120" w:after="150" w:line="240" w:lineRule="auto"/>
    </w:pPr>
    <w:rPr>
      <w:rFonts w:ascii="Times New Roman" w:eastAsia="Times New Roman" w:hAnsi="Times New Roman" w:cs="Times New Roman"/>
      <w:color w:val="005B68"/>
      <w:sz w:val="17"/>
      <w:szCs w:val="17"/>
    </w:rPr>
  </w:style>
  <w:style w:type="paragraph" w:styleId="BalloonText">
    <w:name w:val="Balloon Text"/>
    <w:basedOn w:val="Normal"/>
    <w:link w:val="BalloonTextChar"/>
    <w:uiPriority w:val="99"/>
    <w:semiHidden/>
    <w:unhideWhenUsed/>
    <w:rsid w:val="00460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5172">
      <w:bodyDiv w:val="1"/>
      <w:marLeft w:val="0"/>
      <w:marRight w:val="0"/>
      <w:marTop w:val="0"/>
      <w:marBottom w:val="0"/>
      <w:divBdr>
        <w:top w:val="none" w:sz="0" w:space="0" w:color="auto"/>
        <w:left w:val="none" w:sz="0" w:space="0" w:color="auto"/>
        <w:bottom w:val="none" w:sz="0" w:space="0" w:color="auto"/>
        <w:right w:val="none" w:sz="0" w:space="0" w:color="auto"/>
      </w:divBdr>
      <w:divsChild>
        <w:div w:id="1248806848">
          <w:marLeft w:val="0"/>
          <w:marRight w:val="0"/>
          <w:marTop w:val="0"/>
          <w:marBottom w:val="0"/>
          <w:divBdr>
            <w:top w:val="none" w:sz="0" w:space="0" w:color="auto"/>
            <w:left w:val="none" w:sz="0" w:space="0" w:color="auto"/>
            <w:bottom w:val="none" w:sz="0" w:space="0" w:color="auto"/>
            <w:right w:val="none" w:sz="0" w:space="0" w:color="auto"/>
          </w:divBdr>
          <w:divsChild>
            <w:div w:id="2011056595">
              <w:marLeft w:val="0"/>
              <w:marRight w:val="0"/>
              <w:marTop w:val="0"/>
              <w:marBottom w:val="0"/>
              <w:divBdr>
                <w:top w:val="none" w:sz="0" w:space="0" w:color="auto"/>
                <w:left w:val="none" w:sz="0" w:space="0" w:color="auto"/>
                <w:bottom w:val="none" w:sz="0" w:space="0" w:color="auto"/>
                <w:right w:val="none" w:sz="0" w:space="0" w:color="auto"/>
              </w:divBdr>
              <w:divsChild>
                <w:div w:id="1253516303">
                  <w:marLeft w:val="0"/>
                  <w:marRight w:val="0"/>
                  <w:marTop w:val="0"/>
                  <w:marBottom w:val="0"/>
                  <w:divBdr>
                    <w:top w:val="none" w:sz="0" w:space="0" w:color="auto"/>
                    <w:left w:val="none" w:sz="0" w:space="0" w:color="auto"/>
                    <w:bottom w:val="none" w:sz="0" w:space="0" w:color="auto"/>
                    <w:right w:val="none" w:sz="0" w:space="0" w:color="auto"/>
                  </w:divBdr>
                  <w:divsChild>
                    <w:div w:id="1902715408">
                      <w:marLeft w:val="0"/>
                      <w:marRight w:val="0"/>
                      <w:marTop w:val="75"/>
                      <w:marBottom w:val="0"/>
                      <w:divBdr>
                        <w:top w:val="none" w:sz="0" w:space="0" w:color="auto"/>
                        <w:left w:val="none" w:sz="0" w:space="0" w:color="auto"/>
                        <w:bottom w:val="none" w:sz="0" w:space="0" w:color="auto"/>
                        <w:right w:val="none" w:sz="0" w:space="0" w:color="auto"/>
                      </w:divBdr>
                      <w:divsChild>
                        <w:div w:id="1119490932">
                          <w:marLeft w:val="0"/>
                          <w:marRight w:val="0"/>
                          <w:marTop w:val="0"/>
                          <w:marBottom w:val="0"/>
                          <w:divBdr>
                            <w:top w:val="none" w:sz="0" w:space="0" w:color="auto"/>
                            <w:left w:val="none" w:sz="0" w:space="0" w:color="auto"/>
                            <w:bottom w:val="none" w:sz="0" w:space="0" w:color="auto"/>
                            <w:right w:val="none" w:sz="0" w:space="0" w:color="auto"/>
                          </w:divBdr>
                          <w:divsChild>
                            <w:div w:id="503860344">
                              <w:marLeft w:val="0"/>
                              <w:marRight w:val="0"/>
                              <w:marTop w:val="0"/>
                              <w:marBottom w:val="0"/>
                              <w:divBdr>
                                <w:top w:val="none" w:sz="0" w:space="0" w:color="auto"/>
                                <w:left w:val="none" w:sz="0" w:space="0" w:color="auto"/>
                                <w:bottom w:val="none" w:sz="0" w:space="0" w:color="auto"/>
                                <w:right w:val="none" w:sz="0" w:space="0" w:color="auto"/>
                              </w:divBdr>
                            </w:div>
                            <w:div w:id="606667935">
                              <w:marLeft w:val="0"/>
                              <w:marRight w:val="0"/>
                              <w:marTop w:val="0"/>
                              <w:marBottom w:val="0"/>
                              <w:divBdr>
                                <w:top w:val="none" w:sz="0" w:space="0" w:color="auto"/>
                                <w:left w:val="none" w:sz="0" w:space="0" w:color="auto"/>
                                <w:bottom w:val="none" w:sz="0" w:space="0" w:color="auto"/>
                                <w:right w:val="none" w:sz="0" w:space="0" w:color="auto"/>
                              </w:divBdr>
                            </w:div>
                          </w:divsChild>
                        </w:div>
                        <w:div w:id="1288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pr.org/images/media/files/publication/2013/04/criminal-justice-reform-american-right_Apr2013_10616.pdf" TargetMode="External"/><Relationship Id="rId3" Type="http://schemas.microsoft.com/office/2007/relationships/stylesWithEffects" Target="stylesWithEffects.xml"/><Relationship Id="rId7" Type="http://schemas.openxmlformats.org/officeDocument/2006/relationships/hyperlink" Target="http://www.ippr.org/search/112?q=Sadiq+K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pr.org/search/112?q=Pat+No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Criminal justice reform: A revolution on the American right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Bofax</dc:creator>
  <cp:lastModifiedBy>Carla</cp:lastModifiedBy>
  <cp:revision>2</cp:revision>
  <dcterms:created xsi:type="dcterms:W3CDTF">2013-05-13T15:06:00Z</dcterms:created>
  <dcterms:modified xsi:type="dcterms:W3CDTF">2013-05-13T15:06:00Z</dcterms:modified>
</cp:coreProperties>
</file>